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0332DE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Pr="000051A0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0051A0">
              <w:rPr>
                <w:b/>
                <w:sz w:val="26"/>
                <w:szCs w:val="26"/>
              </w:rPr>
              <w:t>Номер ТЗ</w:t>
            </w:r>
            <w:r w:rsidR="009E0FCE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Pr="000051A0" w:rsidRDefault="000051A0" w:rsidP="00C95DBF">
            <w:pPr>
              <w:rPr>
                <w:b/>
                <w:color w:val="000000"/>
                <w:sz w:val="26"/>
                <w:szCs w:val="26"/>
              </w:rPr>
            </w:pPr>
            <w:r w:rsidRPr="000051A0">
              <w:rPr>
                <w:b/>
                <w:color w:val="000000"/>
                <w:sz w:val="26"/>
                <w:szCs w:val="26"/>
              </w:rPr>
              <w:t>201F</w:t>
            </w:r>
            <w:r w:rsidR="00C95DBF">
              <w:rPr>
                <w:b/>
                <w:color w:val="000000"/>
                <w:sz w:val="26"/>
                <w:szCs w:val="26"/>
              </w:rPr>
              <w:t>_0</w:t>
            </w:r>
            <w:r w:rsidR="00D27A6C">
              <w:rPr>
                <w:b/>
                <w:color w:val="000000"/>
                <w:sz w:val="26"/>
                <w:szCs w:val="26"/>
              </w:rPr>
              <w:t>04</w:t>
            </w:r>
          </w:p>
        </w:tc>
      </w:tr>
      <w:tr w:rsidR="000332DE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Pr="000051A0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0051A0">
              <w:rPr>
                <w:b/>
                <w:sz w:val="26"/>
                <w:szCs w:val="26"/>
              </w:rPr>
              <w:t xml:space="preserve">Номер материала </w:t>
            </w:r>
            <w:r w:rsidRPr="000051A0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Pr="000051A0" w:rsidRDefault="009E0FCE" w:rsidP="000B367F">
            <w:pPr>
              <w:rPr>
                <w:b/>
                <w:color w:val="000000"/>
                <w:sz w:val="26"/>
                <w:szCs w:val="26"/>
                <w:lang w:val="en-US"/>
              </w:rPr>
            </w:pPr>
            <w:r w:rsidRPr="009E0FCE">
              <w:rPr>
                <w:b/>
                <w:color w:val="000000"/>
                <w:sz w:val="26"/>
                <w:szCs w:val="26"/>
              </w:rPr>
              <w:t>2118896</w:t>
            </w:r>
          </w:p>
        </w:tc>
      </w:tr>
    </w:tbl>
    <w:p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bookmarkStart w:id="0" w:name="_GoBack"/>
      <w:bookmarkEnd w:id="0"/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:rsidR="00F53BA7" w:rsidRDefault="00F53BA7" w:rsidP="00F53BA7"/>
    <w:p w:rsidR="004E2AA3" w:rsidRPr="003C555B" w:rsidRDefault="004E2AA3" w:rsidP="00F53BA7"/>
    <w:p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510D2A" w:rsidRPr="00510D2A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144418">
        <w:rPr>
          <w:b/>
          <w:sz w:val="26"/>
          <w:szCs w:val="26"/>
        </w:rPr>
        <w:t>ВПФ</w:t>
      </w:r>
      <w:r w:rsidR="001C4FB8">
        <w:rPr>
          <w:b/>
          <w:sz w:val="26"/>
          <w:szCs w:val="26"/>
        </w:rPr>
        <w:t>-</w:t>
      </w:r>
      <w:r w:rsidR="00144418">
        <w:rPr>
          <w:b/>
          <w:sz w:val="26"/>
          <w:szCs w:val="26"/>
        </w:rPr>
        <w:t>35</w:t>
      </w:r>
      <w:r w:rsidR="001C4FB8">
        <w:rPr>
          <w:b/>
          <w:sz w:val="26"/>
          <w:szCs w:val="26"/>
        </w:rPr>
        <w:t>/</w:t>
      </w:r>
      <w:r w:rsidR="000B367F">
        <w:rPr>
          <w:b/>
          <w:sz w:val="26"/>
          <w:szCs w:val="26"/>
        </w:rPr>
        <w:t>1000</w:t>
      </w:r>
      <w:r w:rsidR="00144418">
        <w:rPr>
          <w:b/>
          <w:sz w:val="26"/>
          <w:szCs w:val="26"/>
        </w:rPr>
        <w:t xml:space="preserve"> </w:t>
      </w:r>
      <w:r w:rsidR="00C3022E">
        <w:rPr>
          <w:b/>
          <w:sz w:val="26"/>
          <w:szCs w:val="26"/>
          <w:lang w:val="en-US"/>
        </w:rPr>
        <w:t>I</w:t>
      </w:r>
      <w:r w:rsidR="00C3022E" w:rsidRPr="00C3022E">
        <w:rPr>
          <w:b/>
          <w:sz w:val="26"/>
          <w:szCs w:val="26"/>
        </w:rPr>
        <w:t xml:space="preserve"> </w:t>
      </w:r>
      <w:r w:rsidR="003B60F3">
        <w:rPr>
          <w:b/>
          <w:sz w:val="26"/>
          <w:szCs w:val="26"/>
        </w:rPr>
        <w:t xml:space="preserve">для выключателя </w:t>
      </w:r>
      <w:r w:rsidR="000B367F">
        <w:rPr>
          <w:b/>
          <w:sz w:val="26"/>
          <w:szCs w:val="26"/>
        </w:rPr>
        <w:t>МКП</w:t>
      </w:r>
      <w:r w:rsidR="00144418">
        <w:rPr>
          <w:b/>
          <w:sz w:val="26"/>
          <w:szCs w:val="26"/>
        </w:rPr>
        <w:t>-35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>
        <w:rPr>
          <w:b/>
          <w:sz w:val="26"/>
          <w:szCs w:val="26"/>
          <w:u w:val="single"/>
          <w:lang w:val="en-US"/>
        </w:rPr>
        <w:t>F</w:t>
      </w:r>
    </w:p>
    <w:p w:rsidR="00510D2A" w:rsidRDefault="00510D2A" w:rsidP="00510D2A">
      <w:pPr>
        <w:jc w:val="center"/>
        <w:rPr>
          <w:b/>
          <w:sz w:val="26"/>
          <w:szCs w:val="26"/>
        </w:rPr>
      </w:pPr>
    </w:p>
    <w:p w:rsidR="00510D2A" w:rsidRPr="00ED03FF" w:rsidRDefault="00510D2A" w:rsidP="00510D2A">
      <w:pPr>
        <w:jc w:val="center"/>
        <w:rPr>
          <w:b/>
          <w:sz w:val="26"/>
          <w:szCs w:val="26"/>
        </w:rPr>
      </w:pPr>
    </w:p>
    <w:p w:rsidR="00510D2A" w:rsidRPr="00EA0EB9" w:rsidRDefault="00510D2A" w:rsidP="00510D2A">
      <w:pPr>
        <w:jc w:val="center"/>
        <w:rPr>
          <w:sz w:val="12"/>
          <w:szCs w:val="12"/>
        </w:rPr>
      </w:pPr>
    </w:p>
    <w:p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510D2A" w:rsidRDefault="00510D2A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35кВ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:rsidR="00874819" w:rsidRPr="006D6547" w:rsidRDefault="00874819" w:rsidP="00B82BCF">
      <w:pPr>
        <w:jc w:val="both"/>
        <w:rPr>
          <w:b/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/>
      </w:tblPr>
      <w:tblGrid>
        <w:gridCol w:w="15"/>
        <w:gridCol w:w="6521"/>
        <w:gridCol w:w="1133"/>
        <w:gridCol w:w="1985"/>
      </w:tblGrid>
      <w:tr w:rsidR="00D57A13" w:rsidRPr="001A7AC6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6D6547" w:rsidRPr="001A7AC6" w:rsidTr="006D654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547" w:rsidRDefault="006D6547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547" w:rsidRPr="006D6547" w:rsidRDefault="006D6547" w:rsidP="006D654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для выключателя МКП</w:t>
            </w:r>
            <w:r>
              <w:rPr>
                <w:color w:val="000000"/>
                <w:sz w:val="24"/>
                <w:szCs w:val="24"/>
                <w:lang w:val="en-US"/>
              </w:rPr>
              <w:t>-35</w:t>
            </w:r>
          </w:p>
        </w:tc>
      </w:tr>
      <w:tr w:rsidR="00F20D09" w:rsidRPr="001A7AC6" w:rsidTr="006D654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Default="00F20D09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Default="00144418" w:rsidP="000B367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АГИ</w:t>
            </w:r>
            <w:r w:rsidR="00F20D09">
              <w:rPr>
                <w:color w:val="000000"/>
                <w:sz w:val="24"/>
                <w:szCs w:val="24"/>
              </w:rPr>
              <w:t>Е.6863</w:t>
            </w:r>
            <w:r>
              <w:rPr>
                <w:color w:val="000000"/>
                <w:sz w:val="24"/>
                <w:szCs w:val="24"/>
              </w:rPr>
              <w:t>8</w:t>
            </w:r>
            <w:r w:rsidR="00F20D09">
              <w:rPr>
                <w:color w:val="000000"/>
                <w:sz w:val="24"/>
                <w:szCs w:val="24"/>
              </w:rPr>
              <w:t>1.0</w:t>
            </w:r>
            <w:r>
              <w:rPr>
                <w:color w:val="000000"/>
                <w:sz w:val="24"/>
                <w:szCs w:val="24"/>
              </w:rPr>
              <w:t>01</w:t>
            </w:r>
            <w:r w:rsidR="00F20D09">
              <w:rPr>
                <w:color w:val="000000"/>
                <w:sz w:val="24"/>
                <w:szCs w:val="24"/>
              </w:rPr>
              <w:t>-0</w:t>
            </w:r>
            <w:r w:rsidR="000B367F">
              <w:rPr>
                <w:color w:val="000000"/>
                <w:sz w:val="24"/>
                <w:szCs w:val="24"/>
              </w:rPr>
              <w:t>6</w:t>
            </w:r>
          </w:p>
        </w:tc>
      </w:tr>
      <w:tr w:rsidR="00B82BCF" w:rsidRPr="001A7AC6" w:rsidTr="006D654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BCF" w:rsidRDefault="00B82BCF" w:rsidP="009A590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Номер чертежа заменяемых (старых) вводов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BCF" w:rsidRPr="006D6547" w:rsidRDefault="00B82BCF" w:rsidP="000B367F">
            <w:pPr>
              <w:tabs>
                <w:tab w:val="left" w:pos="0"/>
              </w:tabs>
              <w:ind w:right="34" w:firstLine="49"/>
              <w:jc w:val="center"/>
              <w:rPr>
                <w:rFonts w:ascii="Times" w:hAnsi="Times"/>
                <w:color w:val="000000"/>
                <w:sz w:val="24"/>
                <w:szCs w:val="24"/>
              </w:rPr>
            </w:pPr>
            <w:r w:rsidRPr="006D6547">
              <w:rPr>
                <w:rFonts w:ascii="Times" w:hAnsi="Times" w:cs="Tahoma"/>
                <w:color w:val="000000"/>
                <w:sz w:val="24"/>
                <w:szCs w:val="24"/>
              </w:rPr>
              <w:t>5БП.516.025</w:t>
            </w:r>
          </w:p>
        </w:tc>
      </w:tr>
      <w:tr w:rsidR="00B82BCF" w:rsidRPr="001A7AC6" w:rsidTr="006D654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BCF" w:rsidRDefault="00B82BCF" w:rsidP="009A590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BCF" w:rsidRDefault="00B82BCF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B82BCF" w:rsidRPr="001A7AC6" w:rsidTr="006D654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BCF" w:rsidRPr="00144418" w:rsidRDefault="00B82BCF" w:rsidP="009A590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Категория изоляции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BCF" w:rsidRPr="00B82BCF" w:rsidRDefault="00B82BCF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I</w:t>
            </w:r>
          </w:p>
        </w:tc>
      </w:tr>
      <w:tr w:rsidR="00F20D09" w:rsidRPr="001A7AC6" w:rsidTr="006D654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14441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</w:t>
            </w:r>
            <w:r w:rsidR="00F20D09">
              <w:rPr>
                <w:color w:val="000000"/>
                <w:sz w:val="24"/>
                <w:szCs w:val="24"/>
              </w:rPr>
              <w:t>апряжение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F20D09">
              <w:rPr>
                <w:color w:val="000000"/>
                <w:sz w:val="24"/>
                <w:szCs w:val="24"/>
              </w:rPr>
              <w:t>5</w:t>
            </w:r>
          </w:p>
        </w:tc>
      </w:tr>
      <w:tr w:rsidR="00F20D09" w:rsidRPr="001A7AC6" w:rsidTr="006D654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Наибольшее рабочее напряжение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</w:t>
            </w:r>
            <w:r w:rsidR="00F20D09">
              <w:rPr>
                <w:color w:val="000000"/>
                <w:sz w:val="24"/>
                <w:szCs w:val="24"/>
              </w:rPr>
              <w:t>5</w:t>
            </w:r>
          </w:p>
        </w:tc>
      </w:tr>
      <w:tr w:rsidR="00F20D09" w:rsidRPr="001A7AC6" w:rsidTr="006D654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0B367F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</w:t>
            </w:r>
          </w:p>
        </w:tc>
      </w:tr>
      <w:tr w:rsidR="00F20D09" w:rsidRPr="001A7AC6" w:rsidTr="006D654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D57A13" w:rsidRDefault="0014441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Испытательное напряжение ввода, частоты 50 Гц , 5-ти мин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144418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</w:t>
            </w:r>
            <w:r w:rsidR="00144418">
              <w:rPr>
                <w:color w:val="000000"/>
                <w:sz w:val="24"/>
                <w:szCs w:val="24"/>
              </w:rPr>
              <w:t>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  <w:r w:rsidR="00F20D09">
              <w:rPr>
                <w:color w:val="000000"/>
                <w:sz w:val="24"/>
                <w:szCs w:val="24"/>
              </w:rPr>
              <w:t>5</w:t>
            </w:r>
          </w:p>
        </w:tc>
      </w:tr>
      <w:tr w:rsidR="00B82BCF" w:rsidRPr="001A7AC6" w:rsidTr="006D654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BCF" w:rsidRPr="00144418" w:rsidRDefault="00B82BCF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Длина ввода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BCF" w:rsidRPr="00B82BCF" w:rsidRDefault="00B82BCF" w:rsidP="00144418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BCF" w:rsidRPr="00B82BCF" w:rsidRDefault="00B82BCF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1210</w:t>
            </w:r>
          </w:p>
        </w:tc>
      </w:tr>
      <w:tr w:rsidR="00144418" w:rsidRPr="001A7AC6" w:rsidTr="006D654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18" w:rsidRPr="00144418" w:rsidRDefault="0014441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Тангенс угла диэлектрических потерь втулки при напряжении 0,6</w:t>
            </w:r>
            <w:proofErr w:type="gramStart"/>
            <w:r w:rsidRPr="00144418">
              <w:rPr>
                <w:color w:val="000000"/>
                <w:sz w:val="24"/>
                <w:szCs w:val="24"/>
              </w:rPr>
              <w:t>U</w:t>
            </w:r>
            <w:proofErr w:type="gramEnd"/>
            <w:r w:rsidRPr="00144418">
              <w:rPr>
                <w:color w:val="000000"/>
                <w:sz w:val="24"/>
                <w:szCs w:val="24"/>
              </w:rPr>
              <w:t>н=21 кВ, частоты 50 Гц, не более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18" w:rsidRPr="001A7AC6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0,02</w:t>
            </w:r>
          </w:p>
        </w:tc>
      </w:tr>
      <w:tr w:rsidR="00F20D09" w:rsidRPr="001A7AC6" w:rsidTr="006D654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14441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Интенсивность частичных разрядов втулки при напряжении 0,6</w:t>
            </w:r>
            <w:proofErr w:type="gramStart"/>
            <w:r w:rsidRPr="00144418">
              <w:rPr>
                <w:color w:val="000000"/>
                <w:sz w:val="24"/>
                <w:szCs w:val="24"/>
              </w:rPr>
              <w:t>U</w:t>
            </w:r>
            <w:proofErr w:type="gramEnd"/>
            <w:r w:rsidRPr="00144418">
              <w:rPr>
                <w:color w:val="000000"/>
                <w:sz w:val="24"/>
                <w:szCs w:val="24"/>
              </w:rPr>
              <w:t>н=21 кВ, не более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пКл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</w:tr>
      <w:tr w:rsidR="00F20D09" w:rsidRPr="001A7AC6" w:rsidTr="006D654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Температура масла трансформатора, максимальная среднесуточная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D56058">
              <w:rPr>
                <w:color w:val="000000"/>
                <w:sz w:val="24"/>
                <w:szCs w:val="24"/>
                <w:vertAlign w:val="superscript"/>
              </w:rPr>
              <w:t>0</w:t>
            </w:r>
            <w:r>
              <w:rPr>
                <w:color w:val="000000"/>
                <w:sz w:val="24"/>
                <w:szCs w:val="24"/>
              </w:rPr>
              <w:t>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</w:t>
            </w:r>
          </w:p>
        </w:tc>
      </w:tr>
      <w:tr w:rsidR="00F20D09" w:rsidRPr="00CF1FB0" w:rsidTr="006D65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521" w:type="dxa"/>
            <w:shd w:val="clear" w:color="auto" w:fill="auto"/>
          </w:tcPr>
          <w:p w:rsidR="00F20D09" w:rsidRPr="00CF1FB0" w:rsidRDefault="00F20D09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</w:t>
            </w:r>
            <w:proofErr w:type="gramStart"/>
            <w:r w:rsidRPr="00CF1FB0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118" w:type="dxa"/>
            <w:gridSpan w:val="2"/>
            <w:shd w:val="clear" w:color="auto" w:fill="auto"/>
          </w:tcPr>
          <w:p w:rsidR="00F20D09" w:rsidRPr="00CF1FB0" w:rsidRDefault="00F20D09" w:rsidP="000C6B80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F20D09" w:rsidRPr="00CF1FB0" w:rsidTr="006D65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521" w:type="dxa"/>
            <w:shd w:val="clear" w:color="auto" w:fill="auto"/>
          </w:tcPr>
          <w:p w:rsidR="00F20D09" w:rsidRPr="00CF1FB0" w:rsidRDefault="00F20D09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</w:t>
            </w:r>
            <w:proofErr w:type="gramStart"/>
            <w:r w:rsidRPr="00CF1FB0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118" w:type="dxa"/>
            <w:gridSpan w:val="2"/>
            <w:shd w:val="clear" w:color="auto" w:fill="auto"/>
          </w:tcPr>
          <w:p w:rsidR="00F20D09" w:rsidRPr="00CF1FB0" w:rsidRDefault="00F20D09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F20D09" w:rsidRPr="00CF1FB0" w:rsidTr="006D65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521" w:type="dxa"/>
            <w:shd w:val="clear" w:color="000000" w:fill="FFFFFF"/>
          </w:tcPr>
          <w:p w:rsidR="00F20D09" w:rsidRPr="00CF1FB0" w:rsidRDefault="00F20D09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118" w:type="dxa"/>
            <w:gridSpan w:val="2"/>
            <w:shd w:val="clear" w:color="000000" w:fill="FFFFFF"/>
          </w:tcPr>
          <w:p w:rsidR="00F20D09" w:rsidRPr="00CF1FB0" w:rsidRDefault="00F20D09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F20D09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:rsidR="00F20D09" w:rsidRPr="00646FC3" w:rsidRDefault="00F20D09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Токоведущая часть </w:t>
            </w:r>
            <w:r w:rsidRPr="00A805FF">
              <w:rPr>
                <w:sz w:val="24"/>
                <w:szCs w:val="24"/>
              </w:rPr>
              <w:t>выполняется в виде латунной/медной/алюминиевой  трубы.</w:t>
            </w:r>
          </w:p>
          <w:p w:rsidR="00F20D09" w:rsidRPr="00A94B4A" w:rsidRDefault="00F20D09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</w:t>
            </w:r>
            <w:r w:rsidRPr="00A94B4A">
              <w:rPr>
                <w:color w:val="333333"/>
                <w:sz w:val="24"/>
                <w:szCs w:val="24"/>
              </w:rPr>
              <w:t xml:space="preserve">нешняя изоляция должна иметь повышенную гидрофобность </w:t>
            </w:r>
          </w:p>
          <w:p w:rsidR="00F20D09" w:rsidRPr="00A94B4A" w:rsidRDefault="00F20D09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</w:t>
            </w:r>
            <w:r w:rsidRPr="00A94B4A">
              <w:rPr>
                <w:color w:val="333333"/>
                <w:sz w:val="24"/>
                <w:szCs w:val="24"/>
              </w:rPr>
              <w:t>вода должны быть стойкими к сейсмическим нагрузкам.</w:t>
            </w:r>
          </w:p>
          <w:p w:rsidR="00F20D09" w:rsidRPr="00A94B4A" w:rsidRDefault="00F20D09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</w:t>
            </w:r>
            <w:proofErr w:type="gramStart"/>
            <w:r>
              <w:rPr>
                <w:sz w:val="24"/>
                <w:szCs w:val="24"/>
              </w:rPr>
              <w:t>й-</w:t>
            </w:r>
            <w:proofErr w:type="gramEnd"/>
            <w:r>
              <w:rPr>
                <w:sz w:val="24"/>
                <w:szCs w:val="24"/>
              </w:rPr>
              <w:t xml:space="preserve"> защитным кожухом.</w:t>
            </w:r>
          </w:p>
          <w:p w:rsidR="00F20D09" w:rsidRPr="00CF1FB0" w:rsidRDefault="00F20D09" w:rsidP="00A94B4A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D56058" w:rsidRDefault="00D56058" w:rsidP="00CB0121">
      <w:pPr>
        <w:jc w:val="both"/>
        <w:rPr>
          <w:b/>
          <w:sz w:val="24"/>
          <w:szCs w:val="24"/>
        </w:rPr>
      </w:pPr>
    </w:p>
    <w:p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 xml:space="preserve"> требования</w:t>
      </w:r>
      <w:r w:rsidR="00946FB7" w:rsidRPr="00C02E31">
        <w:rPr>
          <w:b/>
          <w:sz w:val="24"/>
          <w:szCs w:val="24"/>
        </w:rPr>
        <w:t>.</w:t>
      </w:r>
    </w:p>
    <w:p w:rsidR="00801F15" w:rsidRPr="003C555B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02B22" w:rsidRPr="003C555B" w:rsidRDefault="00351747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 xml:space="preserve"> ГОСТ:</w:t>
      </w:r>
    </w:p>
    <w:p w:rsidR="005F3A2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01F1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801F15" w:rsidRPr="000F6C68" w:rsidRDefault="00A9549A" w:rsidP="00D02B22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 xml:space="preserve"> и опорные зажимы.</w:t>
      </w:r>
    </w:p>
    <w:p w:rsidR="00801F15" w:rsidRPr="000F6C68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:rsidR="00801F15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Каждый ввод должен иметь паспорт. </w:t>
      </w:r>
    </w:p>
    <w:p w:rsidR="00C82DE8" w:rsidRPr="000F6C68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2.7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:rsidR="005F3A25" w:rsidRDefault="005F3A25" w:rsidP="00946FB7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Pr="000F6C68">
        <w:rPr>
          <w:color w:val="000000"/>
          <w:sz w:val="24"/>
          <w:szCs w:val="24"/>
        </w:rPr>
        <w:t>ГОСТ 14192, ГОСТ 23216 и ГОСТ 15150-69</w:t>
      </w:r>
      <w:r w:rsidRPr="000F6C68">
        <w:rPr>
          <w:sz w:val="24"/>
          <w:szCs w:val="24"/>
        </w:rPr>
        <w:t xml:space="preserve"> или соответствующих </w:t>
      </w:r>
      <w:r w:rsidR="004F6C83" w:rsidRPr="000F6C68">
        <w:rPr>
          <w:sz w:val="24"/>
          <w:szCs w:val="24"/>
        </w:rPr>
        <w:t xml:space="preserve">стандартов </w:t>
      </w:r>
      <w:r w:rsidRPr="000F6C68">
        <w:rPr>
          <w:sz w:val="24"/>
          <w:szCs w:val="24"/>
        </w:rPr>
        <w:lastRenderedPageBreak/>
        <w:t>МЭК. Порядок отгрузки, специальные требования к таре и упаковке должны быть определены в договоре на поставку оборудования.</w:t>
      </w:r>
    </w:p>
    <w:p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обязательства.</w:t>
      </w:r>
    </w:p>
    <w:p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 xml:space="preserve">Гарантия на </w:t>
      </w:r>
      <w:proofErr w:type="gramStart"/>
      <w:r w:rsidR="0096132A">
        <w:rPr>
          <w:sz w:val="24"/>
          <w:szCs w:val="24"/>
        </w:rPr>
        <w:t>поставляем</w:t>
      </w:r>
      <w:r w:rsidR="00482E3B">
        <w:rPr>
          <w:sz w:val="24"/>
          <w:szCs w:val="24"/>
        </w:rPr>
        <w:t>ые</w:t>
      </w:r>
      <w:proofErr w:type="gramEnd"/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ввода</w:t>
      </w:r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 документации.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 xml:space="preserve"> 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документы: 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:rsidR="004870A5" w:rsidRPr="007C37EE" w:rsidRDefault="007C37EE" w:rsidP="007C37EE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</w:t>
      </w:r>
      <w:r w:rsidR="00390F6B">
        <w:rPr>
          <w:sz w:val="24"/>
          <w:szCs w:val="24"/>
        </w:rPr>
        <w:t xml:space="preserve">оборудования </w:t>
      </w:r>
      <w:r w:rsidRPr="00B3706A">
        <w:rPr>
          <w:sz w:val="24"/>
          <w:szCs w:val="24"/>
        </w:rPr>
        <w:t xml:space="preserve"> по ГОСТ 18620 должна быть нанесена на видном месте </w:t>
      </w:r>
      <w:r w:rsidR="00390F6B">
        <w:rPr>
          <w:sz w:val="24"/>
          <w:szCs w:val="24"/>
        </w:rPr>
        <w:t>ввода</w:t>
      </w:r>
      <w:r w:rsidR="00390F6B" w:rsidRPr="00B3706A">
        <w:rPr>
          <w:sz w:val="24"/>
          <w:szCs w:val="24"/>
        </w:rPr>
        <w:t xml:space="preserve"> </w:t>
      </w:r>
      <w:r w:rsidRPr="00B3706A">
        <w:rPr>
          <w:sz w:val="24"/>
          <w:szCs w:val="24"/>
        </w:rPr>
        <w:t>и содержать следующие данные: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 w:rsidR="00177B3D"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 брутто, </w:t>
      </w:r>
      <w:proofErr w:type="gramStart"/>
      <w:r w:rsidRPr="00CF1FB0">
        <w:rPr>
          <w:sz w:val="24"/>
          <w:szCs w:val="24"/>
        </w:rPr>
        <w:t>кг</w:t>
      </w:r>
      <w:proofErr w:type="gramEnd"/>
      <w:r w:rsidRPr="00CF1FB0">
        <w:rPr>
          <w:sz w:val="24"/>
          <w:szCs w:val="24"/>
        </w:rPr>
        <w:t xml:space="preserve"> 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:rsidR="004870A5" w:rsidRPr="00CF1FB0" w:rsidRDefault="004870A5" w:rsidP="004870A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</w:t>
      </w:r>
      <w:r w:rsidR="00177B3D"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продукции.</w:t>
      </w:r>
    </w:p>
    <w:p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4D0F" w:rsidRDefault="004A4D0F" w:rsidP="008702DB">
      <w:r>
        <w:separator/>
      </w:r>
    </w:p>
  </w:endnote>
  <w:endnote w:type="continuationSeparator" w:id="0">
    <w:p w:rsidR="004A4D0F" w:rsidRDefault="004A4D0F" w:rsidP="008702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4D0F" w:rsidRDefault="004A4D0F" w:rsidP="008702DB">
      <w:r>
        <w:separator/>
      </w:r>
    </w:p>
  </w:footnote>
  <w:footnote w:type="continuationSeparator" w:id="0">
    <w:p w:rsidR="004A4D0F" w:rsidRDefault="004A4D0F" w:rsidP="008702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825563"/>
      <w:docPartObj>
        <w:docPartGallery w:val="Page Numbers (Top of Page)"/>
        <w:docPartUnique/>
      </w:docPartObj>
    </w:sdtPr>
    <w:sdtContent>
      <w:p w:rsidR="008702DB" w:rsidRDefault="00A2252F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3B60F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702DB" w:rsidRDefault="008702D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1412"/>
    <w:rsid w:val="000032E6"/>
    <w:rsid w:val="000051A0"/>
    <w:rsid w:val="00006966"/>
    <w:rsid w:val="00013D38"/>
    <w:rsid w:val="000227F6"/>
    <w:rsid w:val="0002403C"/>
    <w:rsid w:val="000332DE"/>
    <w:rsid w:val="00037C51"/>
    <w:rsid w:val="00045A7E"/>
    <w:rsid w:val="000645A5"/>
    <w:rsid w:val="00076775"/>
    <w:rsid w:val="0009639F"/>
    <w:rsid w:val="000A3583"/>
    <w:rsid w:val="000A4E30"/>
    <w:rsid w:val="000A6E7D"/>
    <w:rsid w:val="000B367F"/>
    <w:rsid w:val="000C65CC"/>
    <w:rsid w:val="000E1903"/>
    <w:rsid w:val="000E4EA0"/>
    <w:rsid w:val="000F1D23"/>
    <w:rsid w:val="000F6C68"/>
    <w:rsid w:val="00110230"/>
    <w:rsid w:val="0013431F"/>
    <w:rsid w:val="001423AC"/>
    <w:rsid w:val="00143CFE"/>
    <w:rsid w:val="00144418"/>
    <w:rsid w:val="001649DE"/>
    <w:rsid w:val="00164AEF"/>
    <w:rsid w:val="00171038"/>
    <w:rsid w:val="00177B3D"/>
    <w:rsid w:val="0018610E"/>
    <w:rsid w:val="00192B2E"/>
    <w:rsid w:val="001B15A4"/>
    <w:rsid w:val="001C43E8"/>
    <w:rsid w:val="001C4FB8"/>
    <w:rsid w:val="001C72DE"/>
    <w:rsid w:val="001D0669"/>
    <w:rsid w:val="001D1604"/>
    <w:rsid w:val="001D4144"/>
    <w:rsid w:val="001E22C1"/>
    <w:rsid w:val="002018E0"/>
    <w:rsid w:val="00206D1D"/>
    <w:rsid w:val="00210081"/>
    <w:rsid w:val="00211D4B"/>
    <w:rsid w:val="00212F88"/>
    <w:rsid w:val="00214F8E"/>
    <w:rsid w:val="00217CFB"/>
    <w:rsid w:val="002434E6"/>
    <w:rsid w:val="00244DAB"/>
    <w:rsid w:val="00247027"/>
    <w:rsid w:val="002732E2"/>
    <w:rsid w:val="00274860"/>
    <w:rsid w:val="0028163C"/>
    <w:rsid w:val="002857CB"/>
    <w:rsid w:val="002866A9"/>
    <w:rsid w:val="00287419"/>
    <w:rsid w:val="002874B0"/>
    <w:rsid w:val="002906A0"/>
    <w:rsid w:val="002D005D"/>
    <w:rsid w:val="002D209C"/>
    <w:rsid w:val="002F7947"/>
    <w:rsid w:val="003304A4"/>
    <w:rsid w:val="00351747"/>
    <w:rsid w:val="00351C13"/>
    <w:rsid w:val="00356638"/>
    <w:rsid w:val="00390F6B"/>
    <w:rsid w:val="003A7692"/>
    <w:rsid w:val="003B60F3"/>
    <w:rsid w:val="003C1C63"/>
    <w:rsid w:val="003C555B"/>
    <w:rsid w:val="0041498E"/>
    <w:rsid w:val="00421D37"/>
    <w:rsid w:val="0042556C"/>
    <w:rsid w:val="00426DBB"/>
    <w:rsid w:val="00440623"/>
    <w:rsid w:val="00446F5F"/>
    <w:rsid w:val="00457A1D"/>
    <w:rsid w:val="00482E3B"/>
    <w:rsid w:val="004870A5"/>
    <w:rsid w:val="00491E24"/>
    <w:rsid w:val="00492994"/>
    <w:rsid w:val="004964BA"/>
    <w:rsid w:val="004A4D0F"/>
    <w:rsid w:val="004B6E45"/>
    <w:rsid w:val="004D48D7"/>
    <w:rsid w:val="004D70D4"/>
    <w:rsid w:val="004E2AA3"/>
    <w:rsid w:val="004F2848"/>
    <w:rsid w:val="004F6C83"/>
    <w:rsid w:val="004F76C0"/>
    <w:rsid w:val="00510D2A"/>
    <w:rsid w:val="00546421"/>
    <w:rsid w:val="00554BA7"/>
    <w:rsid w:val="00566E93"/>
    <w:rsid w:val="005842B7"/>
    <w:rsid w:val="0059102B"/>
    <w:rsid w:val="0059525E"/>
    <w:rsid w:val="005A2F68"/>
    <w:rsid w:val="005B37EB"/>
    <w:rsid w:val="005C68AB"/>
    <w:rsid w:val="005D7C10"/>
    <w:rsid w:val="005F3A25"/>
    <w:rsid w:val="00601F23"/>
    <w:rsid w:val="00603355"/>
    <w:rsid w:val="00610F3F"/>
    <w:rsid w:val="00613A18"/>
    <w:rsid w:val="00627357"/>
    <w:rsid w:val="006423BB"/>
    <w:rsid w:val="00646FC3"/>
    <w:rsid w:val="006621AE"/>
    <w:rsid w:val="006634EC"/>
    <w:rsid w:val="006823DA"/>
    <w:rsid w:val="006B2A14"/>
    <w:rsid w:val="006C3BCB"/>
    <w:rsid w:val="006D6547"/>
    <w:rsid w:val="006E506B"/>
    <w:rsid w:val="006F1412"/>
    <w:rsid w:val="007026A8"/>
    <w:rsid w:val="007174ED"/>
    <w:rsid w:val="007208E4"/>
    <w:rsid w:val="00763196"/>
    <w:rsid w:val="0076646F"/>
    <w:rsid w:val="00777FE0"/>
    <w:rsid w:val="007B5574"/>
    <w:rsid w:val="007C37EE"/>
    <w:rsid w:val="00801F15"/>
    <w:rsid w:val="0081525D"/>
    <w:rsid w:val="0083111F"/>
    <w:rsid w:val="0084354E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C3A85"/>
    <w:rsid w:val="008C658E"/>
    <w:rsid w:val="008C6FF8"/>
    <w:rsid w:val="008C7581"/>
    <w:rsid w:val="008D025B"/>
    <w:rsid w:val="008F389D"/>
    <w:rsid w:val="00901456"/>
    <w:rsid w:val="00927A64"/>
    <w:rsid w:val="00946FB7"/>
    <w:rsid w:val="0095698B"/>
    <w:rsid w:val="00956E21"/>
    <w:rsid w:val="0096132A"/>
    <w:rsid w:val="009748D0"/>
    <w:rsid w:val="0097629E"/>
    <w:rsid w:val="0098040C"/>
    <w:rsid w:val="009848B1"/>
    <w:rsid w:val="009A4E90"/>
    <w:rsid w:val="009B12A8"/>
    <w:rsid w:val="009D21C9"/>
    <w:rsid w:val="009E0FCE"/>
    <w:rsid w:val="009F6A2C"/>
    <w:rsid w:val="00A2252F"/>
    <w:rsid w:val="00A408C2"/>
    <w:rsid w:val="00A47854"/>
    <w:rsid w:val="00A62CBA"/>
    <w:rsid w:val="00A70174"/>
    <w:rsid w:val="00A805FF"/>
    <w:rsid w:val="00A8670C"/>
    <w:rsid w:val="00A9289B"/>
    <w:rsid w:val="00A94B4A"/>
    <w:rsid w:val="00A9549A"/>
    <w:rsid w:val="00AB312F"/>
    <w:rsid w:val="00AC0A20"/>
    <w:rsid w:val="00AC141D"/>
    <w:rsid w:val="00AC397C"/>
    <w:rsid w:val="00AD01AC"/>
    <w:rsid w:val="00AE1599"/>
    <w:rsid w:val="00B05921"/>
    <w:rsid w:val="00B2241A"/>
    <w:rsid w:val="00B27496"/>
    <w:rsid w:val="00B5706E"/>
    <w:rsid w:val="00B661A8"/>
    <w:rsid w:val="00B732DD"/>
    <w:rsid w:val="00B7331A"/>
    <w:rsid w:val="00B80AC2"/>
    <w:rsid w:val="00B82BCF"/>
    <w:rsid w:val="00B85E89"/>
    <w:rsid w:val="00B866C1"/>
    <w:rsid w:val="00B867BE"/>
    <w:rsid w:val="00B9113B"/>
    <w:rsid w:val="00BA0005"/>
    <w:rsid w:val="00BB3167"/>
    <w:rsid w:val="00BB4A27"/>
    <w:rsid w:val="00BC5F08"/>
    <w:rsid w:val="00BD308C"/>
    <w:rsid w:val="00C02076"/>
    <w:rsid w:val="00C02E31"/>
    <w:rsid w:val="00C11CDD"/>
    <w:rsid w:val="00C20699"/>
    <w:rsid w:val="00C217D5"/>
    <w:rsid w:val="00C3022E"/>
    <w:rsid w:val="00C445B5"/>
    <w:rsid w:val="00C54765"/>
    <w:rsid w:val="00C5662B"/>
    <w:rsid w:val="00C82DE8"/>
    <w:rsid w:val="00C84549"/>
    <w:rsid w:val="00C8770F"/>
    <w:rsid w:val="00C95DBF"/>
    <w:rsid w:val="00CB0121"/>
    <w:rsid w:val="00CB197F"/>
    <w:rsid w:val="00CD09F7"/>
    <w:rsid w:val="00CF3937"/>
    <w:rsid w:val="00CF4110"/>
    <w:rsid w:val="00D02B22"/>
    <w:rsid w:val="00D27A6C"/>
    <w:rsid w:val="00D355A5"/>
    <w:rsid w:val="00D56058"/>
    <w:rsid w:val="00D57A13"/>
    <w:rsid w:val="00D64FBE"/>
    <w:rsid w:val="00D65B49"/>
    <w:rsid w:val="00D91EF3"/>
    <w:rsid w:val="00DA651E"/>
    <w:rsid w:val="00DE2B72"/>
    <w:rsid w:val="00DF2B30"/>
    <w:rsid w:val="00E014C4"/>
    <w:rsid w:val="00E11CCE"/>
    <w:rsid w:val="00E2565A"/>
    <w:rsid w:val="00E3166D"/>
    <w:rsid w:val="00E4422D"/>
    <w:rsid w:val="00E54F36"/>
    <w:rsid w:val="00E6096B"/>
    <w:rsid w:val="00E81BFF"/>
    <w:rsid w:val="00E83595"/>
    <w:rsid w:val="00E8504B"/>
    <w:rsid w:val="00E960B6"/>
    <w:rsid w:val="00EA6DD9"/>
    <w:rsid w:val="00EB6A56"/>
    <w:rsid w:val="00ED51B1"/>
    <w:rsid w:val="00EE641E"/>
    <w:rsid w:val="00F01A75"/>
    <w:rsid w:val="00F20CC4"/>
    <w:rsid w:val="00F20D09"/>
    <w:rsid w:val="00F3233C"/>
    <w:rsid w:val="00F513A4"/>
    <w:rsid w:val="00F53BA7"/>
    <w:rsid w:val="00F54D9E"/>
    <w:rsid w:val="00F65590"/>
    <w:rsid w:val="00F7238F"/>
    <w:rsid w:val="00F856B4"/>
    <w:rsid w:val="00FB7D35"/>
    <w:rsid w:val="00FC309A"/>
    <w:rsid w:val="00FE359C"/>
    <w:rsid w:val="00FE3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07/relationships/stylesWithEffects" Target="stylesWithEffect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A92622E-0519-423B-B2D8-BD8DBBAEB6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F0E3D6-9AAE-4F1D-9B4B-00915E7FEE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15175E-6E27-4E2F-ADA1-998BDB880D0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1138</Words>
  <Characters>6487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Конев</cp:lastModifiedBy>
  <cp:revision>9</cp:revision>
  <dcterms:created xsi:type="dcterms:W3CDTF">2015-04-01T14:11:00Z</dcterms:created>
  <dcterms:modified xsi:type="dcterms:W3CDTF">2015-05-20T14:30:00Z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